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CEFE" w14:textId="77777777" w:rsidR="00B22751" w:rsidRDefault="00B22751">
      <w:pPr>
        <w:pBdr>
          <w:top w:val="nil"/>
          <w:left w:val="nil"/>
          <w:bottom w:val="nil"/>
          <w:right w:val="nil"/>
          <w:between w:val="nil"/>
        </w:pBdr>
        <w:tabs>
          <w:tab w:val="left" w:pos="6646"/>
        </w:tabs>
        <w:rPr>
          <w:rFonts w:ascii="Calibri" w:eastAsia="Calibri" w:hAnsi="Calibri" w:cs="Calibri"/>
          <w:color w:val="000000"/>
          <w:sz w:val="20"/>
          <w:szCs w:val="20"/>
        </w:rPr>
      </w:pPr>
    </w:p>
    <w:p w14:paraId="1FFAA511" w14:textId="77777777" w:rsidR="00B22751" w:rsidRDefault="0043102F">
      <w:pPr>
        <w:pStyle w:val="Titolo1"/>
        <w:spacing w:before="26"/>
        <w:ind w:left="0" w:right="0"/>
        <w:rPr>
          <w:rFonts w:ascii="Calibri" w:eastAsia="Calibri" w:hAnsi="Calibri" w:cs="Calibri"/>
          <w:sz w:val="20"/>
          <w:szCs w:val="20"/>
        </w:rPr>
      </w:pPr>
      <w:r>
        <w:rPr>
          <w:rFonts w:ascii="Calibri" w:eastAsia="Calibri" w:hAnsi="Calibri" w:cs="Calibri"/>
          <w:sz w:val="20"/>
          <w:szCs w:val="20"/>
        </w:rPr>
        <w:t xml:space="preserve">INFORMATIVA AI SENSI DEL REGOLAMENTO UE 2016/679 E DELLA NORMATIVA ITALIANA VIGENTE </w:t>
      </w:r>
    </w:p>
    <w:p w14:paraId="6D9B38E4" w14:textId="77777777" w:rsidR="00B22751" w:rsidRDefault="0043102F">
      <w:pPr>
        <w:pStyle w:val="Titolo1"/>
        <w:spacing w:before="26"/>
        <w:ind w:left="0" w:right="0"/>
      </w:pPr>
      <w:r>
        <w:rPr>
          <w:rFonts w:ascii="Calibri" w:eastAsia="Calibri" w:hAnsi="Calibri" w:cs="Calibri"/>
          <w:sz w:val="20"/>
          <w:szCs w:val="20"/>
        </w:rPr>
        <w:t>IN MATERIA DI TRATTAMENTO DEI DATI PERSONALI</w:t>
      </w:r>
    </w:p>
    <w:p w14:paraId="76E27A1C" w14:textId="77777777" w:rsidR="00B22751" w:rsidRDefault="00B22751">
      <w:pPr>
        <w:pStyle w:val="Titolo1"/>
        <w:spacing w:before="26"/>
        <w:ind w:right="0" w:firstLine="825"/>
        <w:rPr>
          <w:rFonts w:ascii="Calibri" w:eastAsia="Calibri" w:hAnsi="Calibri" w:cs="Calibri"/>
          <w:sz w:val="20"/>
          <w:szCs w:val="20"/>
        </w:rPr>
      </w:pPr>
    </w:p>
    <w:p w14:paraId="69738AF7" w14:textId="77777777" w:rsidR="00B22751" w:rsidRDefault="0043102F">
      <w:pPr>
        <w:pBdr>
          <w:top w:val="nil"/>
          <w:left w:val="nil"/>
          <w:bottom w:val="nil"/>
          <w:right w:val="nil"/>
          <w:between w:val="nil"/>
        </w:pBdr>
        <w:spacing w:line="276" w:lineRule="auto"/>
        <w:ind w:left="112"/>
        <w:jc w:val="both"/>
        <w:rPr>
          <w:rFonts w:ascii="Calibri" w:eastAsia="Calibri" w:hAnsi="Calibri" w:cs="Calibri"/>
          <w:color w:val="000000"/>
          <w:sz w:val="20"/>
          <w:szCs w:val="20"/>
        </w:rPr>
      </w:pPr>
      <w:r>
        <w:rPr>
          <w:rFonts w:ascii="Calibri" w:eastAsia="Calibri" w:hAnsi="Calibri" w:cs="Calibri"/>
          <w:color w:val="000000"/>
          <w:sz w:val="20"/>
          <w:szCs w:val="20"/>
        </w:rPr>
        <w:t xml:space="preserve">In ottemperanza a quanto previsto dal Regolamento Europeo 2016/679 sulla protezione dei dati personali dal D.lgs. 30 giugno 2003, n. 196 c.d. Codice Privacy, e D.lgs. 101/2018, La informiamo che i dati personali e sensibili da Lei forniti e quelli che eventualmente fornirà anche successivamente </w:t>
      </w:r>
      <w:r w:rsidRPr="00974131">
        <w:rPr>
          <w:rFonts w:ascii="Calibri" w:eastAsia="Calibri" w:hAnsi="Calibri" w:cs="Calibri"/>
          <w:color w:val="000000"/>
          <w:sz w:val="20"/>
          <w:szCs w:val="20"/>
        </w:rPr>
        <w:t>nell’ambito del</w:t>
      </w:r>
      <w:r w:rsidR="00677BB2" w:rsidRPr="00974131">
        <w:rPr>
          <w:rFonts w:ascii="Calibri" w:eastAsia="Calibri" w:hAnsi="Calibri" w:cs="Calibri"/>
          <w:color w:val="000000"/>
          <w:sz w:val="20"/>
          <w:szCs w:val="20"/>
        </w:rPr>
        <w:t xml:space="preserve"> progetto Banco del Sorriso</w:t>
      </w:r>
      <w:r w:rsidRPr="00974131">
        <w:rPr>
          <w:rFonts w:ascii="Calibri" w:eastAsia="Calibri" w:hAnsi="Calibri" w:cs="Calibri"/>
          <w:color w:val="000000"/>
          <w:sz w:val="20"/>
          <w:szCs w:val="20"/>
        </w:rPr>
        <w:t xml:space="preserve"> formeranno</w:t>
      </w:r>
      <w:r>
        <w:rPr>
          <w:rFonts w:ascii="Calibri" w:eastAsia="Calibri" w:hAnsi="Calibri" w:cs="Calibri"/>
          <w:color w:val="000000"/>
          <w:sz w:val="20"/>
          <w:szCs w:val="20"/>
        </w:rPr>
        <w:t xml:space="preserve"> oggetto di trattamento nel rispetto delle normative sopra richiamate. La presente</w:t>
      </w:r>
      <w:r w:rsidR="00677BB2">
        <w:rPr>
          <w:rFonts w:ascii="Calibri" w:eastAsia="Calibri" w:hAnsi="Calibri" w:cs="Calibri"/>
          <w:color w:val="000000"/>
          <w:sz w:val="20"/>
          <w:szCs w:val="20"/>
        </w:rPr>
        <w:t xml:space="preserve"> informativa ha lo scopo di farl</w:t>
      </w:r>
      <w:r>
        <w:rPr>
          <w:rFonts w:ascii="Calibri" w:eastAsia="Calibri" w:hAnsi="Calibri" w:cs="Calibri"/>
          <w:color w:val="000000"/>
          <w:sz w:val="20"/>
          <w:szCs w:val="20"/>
        </w:rPr>
        <w:t>e conoscere per quale finalità e con quali modalità verranno trattati i Suoi dati personali, quali sono i Suoi diritti e come li potrà esercitare.</w:t>
      </w:r>
    </w:p>
    <w:p w14:paraId="10A71D3F" w14:textId="77777777" w:rsidR="00B22751" w:rsidRDefault="00B22751">
      <w:pPr>
        <w:pBdr>
          <w:top w:val="nil"/>
          <w:left w:val="nil"/>
          <w:bottom w:val="nil"/>
          <w:right w:val="nil"/>
          <w:between w:val="nil"/>
        </w:pBdr>
        <w:spacing w:before="5"/>
        <w:rPr>
          <w:rFonts w:ascii="Calibri" w:eastAsia="Calibri" w:hAnsi="Calibri" w:cs="Calibri"/>
          <w:color w:val="000000"/>
          <w:sz w:val="20"/>
          <w:szCs w:val="20"/>
        </w:rPr>
      </w:pPr>
    </w:p>
    <w:p w14:paraId="7619A27F" w14:textId="77777777" w:rsidR="00B22751" w:rsidRDefault="0043102F">
      <w:pPr>
        <w:numPr>
          <w:ilvl w:val="0"/>
          <w:numId w:val="1"/>
        </w:numPr>
        <w:pBdr>
          <w:top w:val="nil"/>
          <w:left w:val="nil"/>
          <w:bottom w:val="nil"/>
          <w:right w:val="nil"/>
          <w:between w:val="nil"/>
        </w:pBdr>
        <w:tabs>
          <w:tab w:val="left" w:pos="3589"/>
        </w:tabs>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 dati da Lei forniti verranno trattati per le seguenti finalità</w:t>
      </w:r>
      <w:r w:rsidRPr="00974131">
        <w:rPr>
          <w:rFonts w:ascii="Calibri" w:eastAsia="Calibri" w:hAnsi="Calibri" w:cs="Calibri"/>
          <w:color w:val="000000"/>
          <w:sz w:val="20"/>
          <w:szCs w:val="20"/>
        </w:rPr>
        <w:t xml:space="preserve">: </w:t>
      </w:r>
      <w:r w:rsidR="00677BB2" w:rsidRPr="00974131">
        <w:rPr>
          <w:rFonts w:ascii="Calibri" w:eastAsia="Calibri" w:hAnsi="Calibri" w:cs="Calibri"/>
          <w:color w:val="000000"/>
          <w:sz w:val="20"/>
          <w:szCs w:val="20"/>
        </w:rPr>
        <w:t xml:space="preserve">attività collegate al </w:t>
      </w:r>
      <w:r w:rsidR="00BA4E06" w:rsidRPr="00974131">
        <w:rPr>
          <w:rFonts w:ascii="Calibri" w:eastAsia="Calibri" w:hAnsi="Calibri" w:cs="Calibri"/>
          <w:color w:val="000000"/>
          <w:sz w:val="20"/>
          <w:szCs w:val="20"/>
        </w:rPr>
        <w:t xml:space="preserve">progetto </w:t>
      </w:r>
      <w:r w:rsidR="00677BB2" w:rsidRPr="00974131">
        <w:rPr>
          <w:rFonts w:ascii="Calibri" w:eastAsia="Calibri" w:hAnsi="Calibri" w:cs="Calibri"/>
          <w:color w:val="000000"/>
          <w:sz w:val="20"/>
          <w:szCs w:val="20"/>
        </w:rPr>
        <w:t>Banco del Sorriso.</w:t>
      </w:r>
    </w:p>
    <w:p w14:paraId="507BCD35" w14:textId="77777777" w:rsidR="00B22751" w:rsidRDefault="00B22751">
      <w:pPr>
        <w:pBdr>
          <w:top w:val="nil"/>
          <w:left w:val="nil"/>
          <w:bottom w:val="nil"/>
          <w:right w:val="nil"/>
          <w:between w:val="nil"/>
        </w:pBdr>
        <w:spacing w:before="2"/>
        <w:rPr>
          <w:rFonts w:ascii="Calibri" w:eastAsia="Calibri" w:hAnsi="Calibri" w:cs="Calibri"/>
          <w:color w:val="000000"/>
          <w:sz w:val="20"/>
          <w:szCs w:val="20"/>
        </w:rPr>
      </w:pPr>
    </w:p>
    <w:p w14:paraId="387C59D3" w14:textId="77777777" w:rsidR="00B22751" w:rsidRDefault="0043102F">
      <w:pPr>
        <w:numPr>
          <w:ilvl w:val="0"/>
          <w:numId w:val="1"/>
        </w:numPr>
        <w:pBdr>
          <w:top w:val="nil"/>
          <w:left w:val="nil"/>
          <w:bottom w:val="nil"/>
          <w:right w:val="nil"/>
          <w:between w:val="nil"/>
        </w:pBdr>
        <w:tabs>
          <w:tab w:val="left" w:pos="541"/>
        </w:tabs>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Il trattamento sarà effettuato secondo le seguenti modalità: manuale-cartaceo ed informatizzato, nel rispetto della normativa vigente e comunque mediante misure tecniche ed organizzative idonee a garantire la loro sicurezza e riservatezza. I dati saranno conservati nel rispetto del principio di proporzionalità e comunque fino a che non siano state perseguite le finalità del trattamento, per un periodo di tempo non superiore ai 10 anni.</w:t>
      </w:r>
    </w:p>
    <w:p w14:paraId="158EB8E4" w14:textId="77777777" w:rsidR="00B22751" w:rsidRDefault="00B22751">
      <w:pPr>
        <w:pBdr>
          <w:top w:val="nil"/>
          <w:left w:val="nil"/>
          <w:bottom w:val="nil"/>
          <w:right w:val="nil"/>
          <w:between w:val="nil"/>
        </w:pBdr>
        <w:spacing w:before="4"/>
        <w:rPr>
          <w:rFonts w:ascii="Calibri" w:eastAsia="Calibri" w:hAnsi="Calibri" w:cs="Calibri"/>
          <w:color w:val="000000"/>
          <w:sz w:val="20"/>
          <w:szCs w:val="20"/>
        </w:rPr>
      </w:pPr>
    </w:p>
    <w:p w14:paraId="1F57B003" w14:textId="77777777" w:rsidR="003B42E3" w:rsidRDefault="0043102F" w:rsidP="003B42E3">
      <w:pPr>
        <w:numPr>
          <w:ilvl w:val="0"/>
          <w:numId w:val="1"/>
        </w:numPr>
        <w:pBdr>
          <w:top w:val="nil"/>
          <w:left w:val="nil"/>
          <w:bottom w:val="nil"/>
          <w:right w:val="nil"/>
          <w:between w:val="nil"/>
        </w:pBdr>
        <w:tabs>
          <w:tab w:val="left" w:pos="541"/>
        </w:tabs>
        <w:spacing w:line="276" w:lineRule="auto"/>
        <w:jc w:val="both"/>
        <w:rPr>
          <w:rFonts w:ascii="Calibri" w:eastAsia="Calibri" w:hAnsi="Calibri" w:cs="Calibri"/>
          <w:color w:val="000000"/>
          <w:sz w:val="20"/>
          <w:szCs w:val="20"/>
        </w:rPr>
      </w:pPr>
      <w:r w:rsidRPr="00BA4E06">
        <w:rPr>
          <w:rFonts w:ascii="Calibri" w:eastAsia="Calibri" w:hAnsi="Calibri" w:cs="Calibri"/>
          <w:color w:val="000000"/>
          <w:sz w:val="20"/>
          <w:szCs w:val="20"/>
        </w:rPr>
        <w:t xml:space="preserve">I dati potranno anche essere comunicati e trattati da altri enti e professionisti, pubblici e privati: per obblighi di legge, per l’erogazione e la </w:t>
      </w:r>
      <w:r w:rsidRPr="00974131">
        <w:rPr>
          <w:rFonts w:ascii="Calibri" w:eastAsia="Calibri" w:hAnsi="Calibri" w:cs="Calibri"/>
          <w:color w:val="000000"/>
          <w:sz w:val="20"/>
          <w:szCs w:val="20"/>
        </w:rPr>
        <w:t xml:space="preserve">gestione del </w:t>
      </w:r>
      <w:r w:rsidR="00677BB2" w:rsidRPr="00974131">
        <w:rPr>
          <w:rFonts w:ascii="Calibri" w:eastAsia="Calibri" w:hAnsi="Calibri" w:cs="Calibri"/>
          <w:color w:val="000000"/>
          <w:sz w:val="20"/>
          <w:szCs w:val="20"/>
        </w:rPr>
        <w:t>progetto Banco del Sorriso</w:t>
      </w:r>
      <w:r w:rsidRPr="00974131">
        <w:rPr>
          <w:rFonts w:ascii="Calibri" w:eastAsia="Calibri" w:hAnsi="Calibri" w:cs="Calibri"/>
          <w:color w:val="000000"/>
          <w:sz w:val="20"/>
          <w:szCs w:val="20"/>
        </w:rPr>
        <w:t>. Tali soggetti</w:t>
      </w:r>
      <w:r w:rsidRPr="00BA4E06">
        <w:rPr>
          <w:rFonts w:ascii="Calibri" w:eastAsia="Calibri" w:hAnsi="Calibri" w:cs="Calibri"/>
          <w:color w:val="000000"/>
          <w:sz w:val="20"/>
          <w:szCs w:val="20"/>
        </w:rPr>
        <w:t xml:space="preserve"> o categorie di soggetti opereranno in qualità di responsabili o come soggetti </w:t>
      </w:r>
      <w:r w:rsidRPr="003B42E3">
        <w:rPr>
          <w:rFonts w:ascii="Calibri" w:eastAsia="Calibri" w:hAnsi="Calibri" w:cs="Calibri"/>
          <w:color w:val="000000"/>
          <w:sz w:val="20"/>
          <w:szCs w:val="20"/>
        </w:rPr>
        <w:t>sottoposti all’autorità del Titolare del trattamento. Presso l’Ente è disponibile l’elenco dei soggetti cui i dati vengono eventualmente comunicati. I dati non vengono diffusi né trasferiti all’estero e possono essere trattati esclusivamente per le finalità di cui sopra.</w:t>
      </w:r>
    </w:p>
    <w:p w14:paraId="02082AE0" w14:textId="77777777" w:rsidR="003B42E3" w:rsidRDefault="003B42E3" w:rsidP="003B42E3">
      <w:pPr>
        <w:pStyle w:val="Paragrafoelenco"/>
        <w:rPr>
          <w:rFonts w:ascii="Calibri" w:eastAsia="Calibri" w:hAnsi="Calibri" w:cs="Calibri"/>
          <w:color w:val="000000"/>
          <w:sz w:val="20"/>
          <w:szCs w:val="20"/>
        </w:rPr>
      </w:pPr>
    </w:p>
    <w:p w14:paraId="0E61874E" w14:textId="77777777" w:rsidR="00B22751" w:rsidRPr="003B42E3" w:rsidRDefault="0043102F" w:rsidP="003B42E3">
      <w:pPr>
        <w:numPr>
          <w:ilvl w:val="0"/>
          <w:numId w:val="1"/>
        </w:numPr>
        <w:pBdr>
          <w:top w:val="nil"/>
          <w:left w:val="nil"/>
          <w:bottom w:val="nil"/>
          <w:right w:val="nil"/>
          <w:between w:val="nil"/>
        </w:pBdr>
        <w:tabs>
          <w:tab w:val="left" w:pos="541"/>
        </w:tabs>
        <w:spacing w:line="276" w:lineRule="auto"/>
        <w:jc w:val="both"/>
        <w:rPr>
          <w:rFonts w:ascii="Calibri" w:eastAsia="Calibri" w:hAnsi="Calibri" w:cs="Calibri"/>
          <w:color w:val="000000"/>
          <w:sz w:val="20"/>
          <w:szCs w:val="20"/>
        </w:rPr>
      </w:pPr>
      <w:r w:rsidRPr="003B42E3">
        <w:rPr>
          <w:rFonts w:ascii="Calibri" w:eastAsia="Calibri" w:hAnsi="Calibri" w:cs="Calibri"/>
          <w:color w:val="000000"/>
          <w:sz w:val="20"/>
          <w:szCs w:val="20"/>
        </w:rPr>
        <w:t xml:space="preserve">Il conferimento dei dati è obbligatorio, in quanto da essi dipende la corretta gestione ed erogazione del </w:t>
      </w:r>
      <w:r w:rsidR="00677BB2" w:rsidRPr="003B42E3">
        <w:rPr>
          <w:rFonts w:ascii="Calibri" w:eastAsia="Calibri" w:hAnsi="Calibri" w:cs="Calibri"/>
          <w:color w:val="000000"/>
          <w:sz w:val="20"/>
          <w:szCs w:val="20"/>
        </w:rPr>
        <w:t>progetto</w:t>
      </w:r>
      <w:r w:rsidRPr="003B42E3">
        <w:rPr>
          <w:rFonts w:ascii="Calibri" w:eastAsia="Calibri" w:hAnsi="Calibri" w:cs="Calibri"/>
          <w:color w:val="000000"/>
          <w:sz w:val="20"/>
          <w:szCs w:val="20"/>
        </w:rPr>
        <w:t>. L’eventuale rifiuto di fornire tali dati comporta quindi l’impossibilità da parte dell’Ente di gestire le attività legate al Banco del Sorriso</w:t>
      </w:r>
      <w:r w:rsidR="00974131" w:rsidRPr="003B42E3">
        <w:rPr>
          <w:rFonts w:ascii="Calibri" w:eastAsia="Calibri" w:hAnsi="Calibri" w:cs="Calibri"/>
          <w:color w:val="000000"/>
          <w:sz w:val="20"/>
          <w:szCs w:val="20"/>
        </w:rPr>
        <w:t>.</w:t>
      </w:r>
    </w:p>
    <w:p w14:paraId="4E906A18" w14:textId="77777777" w:rsidR="00B22751" w:rsidRDefault="00B22751">
      <w:pPr>
        <w:pBdr>
          <w:top w:val="nil"/>
          <w:left w:val="nil"/>
          <w:bottom w:val="nil"/>
          <w:right w:val="nil"/>
          <w:between w:val="nil"/>
        </w:pBdr>
        <w:spacing w:before="4"/>
        <w:rPr>
          <w:rFonts w:ascii="Calibri" w:eastAsia="Calibri" w:hAnsi="Calibri" w:cs="Calibri"/>
          <w:color w:val="000000"/>
          <w:sz w:val="20"/>
          <w:szCs w:val="20"/>
        </w:rPr>
      </w:pPr>
    </w:p>
    <w:p w14:paraId="1542F263" w14:textId="77777777" w:rsidR="00B22751" w:rsidRDefault="0043102F">
      <w:pPr>
        <w:numPr>
          <w:ilvl w:val="0"/>
          <w:numId w:val="1"/>
        </w:numPr>
        <w:pBdr>
          <w:top w:val="nil"/>
          <w:left w:val="nil"/>
          <w:bottom w:val="nil"/>
          <w:right w:val="nil"/>
          <w:between w:val="nil"/>
        </w:pBdr>
        <w:tabs>
          <w:tab w:val="left" w:pos="541"/>
        </w:tabs>
        <w:spacing w:before="1"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Il Titolare del trattamento è CPD Consulta per le Persone in Difficoltà ODV ETS, con sede in Torino, Corso Unione Sovietica</w:t>
      </w:r>
      <w:r>
        <w:rPr>
          <w:rFonts w:ascii="Calibri" w:eastAsia="Calibri" w:hAnsi="Calibri" w:cs="Calibri"/>
          <w:sz w:val="20"/>
          <w:szCs w:val="20"/>
        </w:rPr>
        <w:t xml:space="preserve"> </w:t>
      </w:r>
      <w:r>
        <w:rPr>
          <w:rFonts w:ascii="Calibri" w:eastAsia="Calibri" w:hAnsi="Calibri" w:cs="Calibri"/>
          <w:color w:val="000000"/>
          <w:sz w:val="20"/>
          <w:szCs w:val="20"/>
        </w:rPr>
        <w:t xml:space="preserve">220d, 10134, nella persona della legale rappresentante, Dott.ssa Francesca Bisacco. Per qualsiasi informazione o comunicazione in merito è possibile contattare l’Ente via e- mail: </w:t>
      </w:r>
      <w:hyperlink r:id="rId8">
        <w:r>
          <w:rPr>
            <w:rFonts w:ascii="Calibri" w:eastAsia="Calibri" w:hAnsi="Calibri" w:cs="Calibri"/>
            <w:color w:val="000000"/>
            <w:sz w:val="20"/>
            <w:szCs w:val="20"/>
          </w:rPr>
          <w:t>segreteria@cpdconsulta.it; cpdonlus@pec.it</w:t>
        </w:r>
      </w:hyperlink>
      <w:r>
        <w:rPr>
          <w:rFonts w:ascii="Calibri" w:eastAsia="Calibri" w:hAnsi="Calibri" w:cs="Calibri"/>
          <w:color w:val="000000"/>
          <w:sz w:val="20"/>
          <w:szCs w:val="20"/>
        </w:rPr>
        <w:t>. Agli stessi indirizzi e-mail è possibile contattare il Responsabile della Protezione dei Dati personali e richiedere l’accesso o l’esercizio dei diritti di cui agli art. 15 e ss. del Regolamento Europeo.</w:t>
      </w:r>
      <w:r>
        <w:rPr>
          <w:noProof/>
          <w:lang w:eastAsia="it-IT"/>
        </w:rPr>
        <mc:AlternateContent>
          <mc:Choice Requires="wps">
            <w:drawing>
              <wp:anchor distT="0" distB="0" distL="0" distR="0" simplePos="0" relativeHeight="251658240" behindDoc="1" locked="0" layoutInCell="1" hidden="0" allowOverlap="1" wp14:anchorId="5484B956" wp14:editId="02C6F442">
                <wp:simplePos x="0" y="0"/>
                <wp:positionH relativeFrom="column">
                  <wp:posOffset>571500</wp:posOffset>
                </wp:positionH>
                <wp:positionV relativeFrom="paragraph">
                  <wp:posOffset>355600</wp:posOffset>
                </wp:positionV>
                <wp:extent cx="4445" cy="12700"/>
                <wp:effectExtent l="0" t="0" r="0" b="0"/>
                <wp:wrapNone/>
                <wp:docPr id="4" name="Rettangolo 4"/>
                <wp:cNvGraphicFramePr/>
                <a:graphic xmlns:a="http://schemas.openxmlformats.org/drawingml/2006/main">
                  <a:graphicData uri="http://schemas.microsoft.com/office/word/2010/wordprocessingShape">
                    <wps:wsp>
                      <wps:cNvSpPr/>
                      <wps:spPr>
                        <a:xfrm>
                          <a:off x="5043423" y="3777778"/>
                          <a:ext cx="605155" cy="4445"/>
                        </a:xfrm>
                        <a:prstGeom prst="rect">
                          <a:avLst/>
                        </a:prstGeom>
                        <a:solidFill>
                          <a:srgbClr val="0000FF"/>
                        </a:solidFill>
                        <a:ln>
                          <a:noFill/>
                        </a:ln>
                      </wps:spPr>
                      <wps:txbx>
                        <w:txbxContent>
                          <w:p w14:paraId="3DA93848" w14:textId="77777777" w:rsidR="00B22751" w:rsidRDefault="00B22751">
                            <w:pPr>
                              <w:textDirection w:val="btLr"/>
                            </w:pPr>
                          </w:p>
                        </w:txbxContent>
                      </wps:txbx>
                      <wps:bodyPr spcFirstLastPara="1" wrap="square" lIns="91425" tIns="91425" rIns="91425" bIns="91425" anchor="ctr" anchorCtr="0">
                        <a:noAutofit/>
                      </wps:bodyPr>
                    </wps:wsp>
                  </a:graphicData>
                </a:graphic>
              </wp:anchor>
            </w:drawing>
          </mc:Choice>
          <mc:Fallback>
            <w:pict>
              <v:rect w14:anchorId="5484B956" id="Rettangolo 4" o:spid="_x0000_s1026" style="position:absolute;left:0;text-align:left;margin-left:45pt;margin-top:28pt;width:.3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" fillcolor="blue" stroked="f">
                <v:textbox inset="2.53958mm,2.53958mm,2.53958mm,2.53958mm">
                  <w:txbxContent>
                    <w:p w14:paraId="3DA93848" w14:textId="77777777" w:rsidR="00B22751" w:rsidRDefault="00B22751">
                      <w:pPr>
                        <w:textDirection w:val="btLr"/>
                      </w:pPr>
                    </w:p>
                  </w:txbxContent>
                </v:textbox>
              </v:rect>
            </w:pict>
          </mc:Fallback>
        </mc:AlternateContent>
      </w:r>
    </w:p>
    <w:p w14:paraId="4459875F" w14:textId="77777777" w:rsidR="00B22751" w:rsidRDefault="00B22751">
      <w:pPr>
        <w:pBdr>
          <w:top w:val="nil"/>
          <w:left w:val="nil"/>
          <w:bottom w:val="nil"/>
          <w:right w:val="nil"/>
          <w:between w:val="nil"/>
        </w:pBdr>
        <w:spacing w:before="1"/>
        <w:rPr>
          <w:rFonts w:ascii="Calibri" w:eastAsia="Calibri" w:hAnsi="Calibri" w:cs="Calibri"/>
          <w:color w:val="000000"/>
          <w:sz w:val="20"/>
          <w:szCs w:val="20"/>
        </w:rPr>
      </w:pPr>
    </w:p>
    <w:p w14:paraId="39AB2553" w14:textId="77777777" w:rsidR="00B22751" w:rsidRDefault="0043102F">
      <w:pPr>
        <w:numPr>
          <w:ilvl w:val="0"/>
          <w:numId w:val="1"/>
        </w:numPr>
        <w:pBdr>
          <w:top w:val="nil"/>
          <w:left w:val="nil"/>
          <w:bottom w:val="nil"/>
          <w:right w:val="nil"/>
          <w:between w:val="nil"/>
        </w:pBdr>
        <w:tabs>
          <w:tab w:val="left" w:pos="541"/>
        </w:tabs>
        <w:spacing w:before="1" w:line="276" w:lineRule="auto"/>
        <w:jc w:val="both"/>
        <w:rPr>
          <w:rFonts w:ascii="Calibri" w:eastAsia="Calibri" w:hAnsi="Calibri" w:cs="Calibri"/>
          <w:color w:val="000000"/>
          <w:sz w:val="20"/>
          <w:szCs w:val="20"/>
        </w:rPr>
      </w:pPr>
      <w:r>
        <w:rPr>
          <w:rFonts w:ascii="Calibri" w:eastAsia="Calibri" w:hAnsi="Calibri" w:cs="Calibri"/>
          <w:color w:val="000000"/>
          <w:sz w:val="20"/>
          <w:szCs w:val="20"/>
        </w:rPr>
        <w:t>La informiamo altresì che, in relazione ai predetti trattamenti, ha diritto di ottenere: l’accesso, la rettifica, l’integrazione o la cancellazione (c.d. diritto all’oblio) dei Suoi dati personali, il diritto di ottenere la limitazione del trattamento, il diritto alla portabilità dei dati, il diritto di opposizione al trattamento dei dati personali, la revoca del consenso ed infine, il diritto di proporre reclamo all’Autorità Garante.</w:t>
      </w:r>
    </w:p>
    <w:p w14:paraId="75C3A483" w14:textId="77777777" w:rsidR="00B22751" w:rsidRDefault="00B22751">
      <w:pPr>
        <w:pBdr>
          <w:top w:val="nil"/>
          <w:left w:val="nil"/>
          <w:bottom w:val="nil"/>
          <w:right w:val="nil"/>
          <w:between w:val="nil"/>
        </w:pBdr>
        <w:ind w:left="540" w:hanging="360"/>
        <w:jc w:val="both"/>
        <w:rPr>
          <w:rFonts w:ascii="Calibri" w:eastAsia="Calibri" w:hAnsi="Calibri" w:cs="Calibri"/>
          <w:color w:val="000000"/>
          <w:sz w:val="20"/>
          <w:szCs w:val="20"/>
        </w:rPr>
      </w:pPr>
    </w:p>
    <w:p w14:paraId="6D8B1ABE" w14:textId="77777777" w:rsidR="00B22751" w:rsidRDefault="0043102F">
      <w:pPr>
        <w:pBdr>
          <w:top w:val="nil"/>
          <w:left w:val="nil"/>
          <w:bottom w:val="nil"/>
          <w:right w:val="nil"/>
          <w:between w:val="nil"/>
        </w:pBdr>
        <w:tabs>
          <w:tab w:val="left" w:pos="3546"/>
        </w:tabs>
        <w:spacing w:before="1"/>
        <w:rPr>
          <w:rFonts w:ascii="Calibri" w:eastAsia="Calibri" w:hAnsi="Calibri" w:cs="Calibri"/>
          <w:color w:val="000000"/>
          <w:sz w:val="20"/>
          <w:szCs w:val="20"/>
        </w:rPr>
      </w:pPr>
      <w:r>
        <w:rPr>
          <w:rFonts w:ascii="Calibri" w:eastAsia="Calibri" w:hAnsi="Calibri" w:cs="Calibri"/>
          <w:color w:val="000000"/>
          <w:sz w:val="20"/>
          <w:szCs w:val="20"/>
        </w:rPr>
        <w:t xml:space="preserve">                 Torino, 10/10/2022</w:t>
      </w:r>
    </w:p>
    <w:p w14:paraId="0C8DCD42" w14:textId="77777777" w:rsidR="00B22751" w:rsidRDefault="0043102F">
      <w:pPr>
        <w:pBdr>
          <w:top w:val="nil"/>
          <w:left w:val="nil"/>
          <w:bottom w:val="nil"/>
          <w:right w:val="nil"/>
          <w:between w:val="nil"/>
        </w:pBdr>
        <w:tabs>
          <w:tab w:val="left" w:pos="3546"/>
        </w:tabs>
        <w:spacing w:before="1"/>
        <w:rPr>
          <w:rFonts w:ascii="Calibri" w:eastAsia="Calibri" w:hAnsi="Calibri" w:cs="Calibri"/>
          <w:color w:val="000000"/>
          <w:sz w:val="20"/>
          <w:szCs w:val="20"/>
        </w:rPr>
      </w:pPr>
      <w:r>
        <w:rPr>
          <w:rFonts w:ascii="Calibri" w:eastAsia="Calibri" w:hAnsi="Calibri" w:cs="Calibri"/>
          <w:color w:val="000000"/>
          <w:sz w:val="20"/>
          <w:szCs w:val="20"/>
        </w:rPr>
        <w:t xml:space="preserve">                                                                                                                                                                       Il Titolare del Trattamento dei Dati</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Francesca Bisacco</w:t>
      </w:r>
    </w:p>
    <w:p w14:paraId="3708158C" w14:textId="77777777" w:rsidR="00B22751" w:rsidRDefault="00B22751">
      <w:pPr>
        <w:pBdr>
          <w:top w:val="nil"/>
          <w:left w:val="nil"/>
          <w:bottom w:val="nil"/>
          <w:right w:val="nil"/>
          <w:between w:val="nil"/>
        </w:pBdr>
        <w:ind w:right="305"/>
        <w:jc w:val="both"/>
        <w:rPr>
          <w:rFonts w:ascii="Calibri" w:eastAsia="Calibri" w:hAnsi="Calibri" w:cs="Calibri"/>
          <w:color w:val="000000"/>
          <w:sz w:val="20"/>
          <w:szCs w:val="20"/>
        </w:rPr>
      </w:pPr>
    </w:p>
    <w:p w14:paraId="4C2F7B05" w14:textId="77777777" w:rsidR="00B22751" w:rsidRDefault="00B22751">
      <w:pPr>
        <w:pBdr>
          <w:top w:val="nil"/>
          <w:left w:val="nil"/>
          <w:bottom w:val="nil"/>
          <w:right w:val="nil"/>
          <w:between w:val="nil"/>
        </w:pBdr>
        <w:ind w:right="305"/>
        <w:jc w:val="both"/>
        <w:rPr>
          <w:rFonts w:ascii="Calibri" w:eastAsia="Calibri" w:hAnsi="Calibri" w:cs="Calibri"/>
          <w:color w:val="000000"/>
          <w:sz w:val="20"/>
          <w:szCs w:val="20"/>
        </w:rPr>
      </w:pPr>
    </w:p>
    <w:p w14:paraId="548F3C84" w14:textId="77777777" w:rsidR="00B22751" w:rsidRDefault="00B22751">
      <w:pPr>
        <w:pBdr>
          <w:top w:val="nil"/>
          <w:left w:val="nil"/>
          <w:bottom w:val="nil"/>
          <w:right w:val="nil"/>
          <w:between w:val="nil"/>
        </w:pBdr>
        <w:ind w:right="305"/>
        <w:jc w:val="both"/>
        <w:rPr>
          <w:rFonts w:ascii="Calibri" w:eastAsia="Calibri" w:hAnsi="Calibri" w:cs="Calibri"/>
          <w:color w:val="000000"/>
          <w:sz w:val="20"/>
          <w:szCs w:val="20"/>
        </w:rPr>
      </w:pPr>
    </w:p>
    <w:p w14:paraId="16117BA8" w14:textId="77777777" w:rsidR="00B22751" w:rsidRDefault="00B22751">
      <w:pPr>
        <w:pBdr>
          <w:top w:val="nil"/>
          <w:left w:val="nil"/>
          <w:bottom w:val="nil"/>
          <w:right w:val="nil"/>
          <w:between w:val="nil"/>
        </w:pBdr>
        <w:ind w:right="305"/>
        <w:jc w:val="both"/>
        <w:rPr>
          <w:rFonts w:ascii="Calibri" w:eastAsia="Calibri" w:hAnsi="Calibri" w:cs="Calibri"/>
          <w:color w:val="000000"/>
          <w:sz w:val="20"/>
          <w:szCs w:val="20"/>
        </w:rPr>
      </w:pPr>
    </w:p>
    <w:p w14:paraId="37C19E7E" w14:textId="77777777" w:rsidR="003B42E3" w:rsidRDefault="003B42E3">
      <w:pPr>
        <w:pBdr>
          <w:top w:val="nil"/>
          <w:left w:val="nil"/>
          <w:bottom w:val="nil"/>
          <w:right w:val="nil"/>
          <w:between w:val="nil"/>
        </w:pBdr>
        <w:ind w:right="305"/>
        <w:jc w:val="both"/>
        <w:rPr>
          <w:rFonts w:ascii="Calibri" w:eastAsia="Calibri" w:hAnsi="Calibri" w:cs="Calibri"/>
          <w:color w:val="000000"/>
          <w:sz w:val="20"/>
          <w:szCs w:val="20"/>
        </w:rPr>
      </w:pPr>
    </w:p>
    <w:p w14:paraId="19EA2609" w14:textId="77777777" w:rsidR="003B42E3" w:rsidRDefault="003B42E3">
      <w:pPr>
        <w:pBdr>
          <w:top w:val="nil"/>
          <w:left w:val="nil"/>
          <w:bottom w:val="nil"/>
          <w:right w:val="nil"/>
          <w:between w:val="nil"/>
        </w:pBdr>
        <w:ind w:right="305"/>
        <w:jc w:val="both"/>
        <w:rPr>
          <w:rFonts w:ascii="Calibri" w:eastAsia="Calibri" w:hAnsi="Calibri" w:cs="Calibri"/>
          <w:color w:val="000000"/>
          <w:sz w:val="20"/>
          <w:szCs w:val="20"/>
        </w:rPr>
      </w:pPr>
    </w:p>
    <w:p w14:paraId="46C1EE14" w14:textId="77777777" w:rsidR="003B42E3" w:rsidRDefault="003B42E3">
      <w:pPr>
        <w:pBdr>
          <w:top w:val="nil"/>
          <w:left w:val="nil"/>
          <w:bottom w:val="nil"/>
          <w:right w:val="nil"/>
          <w:between w:val="nil"/>
        </w:pBdr>
        <w:ind w:right="305"/>
        <w:jc w:val="both"/>
        <w:rPr>
          <w:rFonts w:ascii="Calibri" w:eastAsia="Calibri" w:hAnsi="Calibri" w:cs="Calibri"/>
          <w:color w:val="000000"/>
          <w:sz w:val="20"/>
          <w:szCs w:val="20"/>
        </w:rPr>
      </w:pPr>
    </w:p>
    <w:p w14:paraId="18D741B2" w14:textId="77777777" w:rsidR="003B42E3" w:rsidRDefault="003B42E3">
      <w:pPr>
        <w:pBdr>
          <w:top w:val="nil"/>
          <w:left w:val="nil"/>
          <w:bottom w:val="nil"/>
          <w:right w:val="nil"/>
          <w:between w:val="nil"/>
        </w:pBdr>
        <w:ind w:right="305"/>
        <w:jc w:val="both"/>
        <w:rPr>
          <w:rFonts w:ascii="Calibri" w:eastAsia="Calibri" w:hAnsi="Calibri" w:cs="Calibri"/>
          <w:color w:val="000000"/>
          <w:sz w:val="20"/>
          <w:szCs w:val="20"/>
        </w:rPr>
      </w:pPr>
    </w:p>
    <w:p w14:paraId="150007A2" w14:textId="77777777" w:rsidR="003B42E3" w:rsidRDefault="003B42E3">
      <w:pPr>
        <w:pBdr>
          <w:top w:val="nil"/>
          <w:left w:val="nil"/>
          <w:bottom w:val="nil"/>
          <w:right w:val="nil"/>
          <w:between w:val="nil"/>
        </w:pBdr>
        <w:ind w:right="305"/>
        <w:jc w:val="both"/>
        <w:rPr>
          <w:rFonts w:ascii="Calibri" w:eastAsia="Calibri" w:hAnsi="Calibri" w:cs="Calibri"/>
          <w:color w:val="000000"/>
          <w:sz w:val="20"/>
          <w:szCs w:val="20"/>
        </w:rPr>
      </w:pPr>
    </w:p>
    <w:p w14:paraId="3D318DA5" w14:textId="77777777" w:rsidR="003B42E3" w:rsidRDefault="003B42E3">
      <w:pPr>
        <w:pBdr>
          <w:top w:val="nil"/>
          <w:left w:val="nil"/>
          <w:bottom w:val="nil"/>
          <w:right w:val="nil"/>
          <w:between w:val="nil"/>
        </w:pBdr>
        <w:ind w:right="305"/>
        <w:jc w:val="both"/>
        <w:rPr>
          <w:rFonts w:ascii="Calibri" w:eastAsia="Calibri" w:hAnsi="Calibri" w:cs="Calibri"/>
          <w:color w:val="000000"/>
          <w:sz w:val="20"/>
          <w:szCs w:val="20"/>
        </w:rPr>
      </w:pPr>
    </w:p>
    <w:p w14:paraId="3113CAD5" w14:textId="77777777" w:rsidR="003B42E3" w:rsidRDefault="003B42E3">
      <w:pPr>
        <w:pBdr>
          <w:top w:val="nil"/>
          <w:left w:val="nil"/>
          <w:bottom w:val="nil"/>
          <w:right w:val="nil"/>
          <w:between w:val="nil"/>
        </w:pBdr>
        <w:ind w:right="305"/>
        <w:jc w:val="both"/>
        <w:rPr>
          <w:rFonts w:ascii="Calibri" w:eastAsia="Calibri" w:hAnsi="Calibri" w:cs="Calibri"/>
          <w:color w:val="000000"/>
          <w:sz w:val="20"/>
          <w:szCs w:val="20"/>
        </w:rPr>
      </w:pPr>
    </w:p>
    <w:p w14:paraId="5F5929B0" w14:textId="77777777" w:rsidR="003B42E3" w:rsidRDefault="003B42E3">
      <w:pPr>
        <w:pBdr>
          <w:top w:val="nil"/>
          <w:left w:val="nil"/>
          <w:bottom w:val="nil"/>
          <w:right w:val="nil"/>
          <w:between w:val="nil"/>
        </w:pBdr>
        <w:ind w:right="305"/>
        <w:jc w:val="both"/>
        <w:rPr>
          <w:rFonts w:ascii="Calibri" w:eastAsia="Calibri" w:hAnsi="Calibri" w:cs="Calibri"/>
          <w:color w:val="000000"/>
          <w:sz w:val="20"/>
          <w:szCs w:val="20"/>
        </w:rPr>
      </w:pPr>
    </w:p>
    <w:p w14:paraId="7AA13CBF" w14:textId="77777777" w:rsidR="003B42E3" w:rsidRDefault="003B42E3">
      <w:pPr>
        <w:pBdr>
          <w:top w:val="nil"/>
          <w:left w:val="nil"/>
          <w:bottom w:val="nil"/>
          <w:right w:val="nil"/>
          <w:between w:val="nil"/>
        </w:pBdr>
        <w:ind w:right="305"/>
        <w:jc w:val="both"/>
        <w:rPr>
          <w:rFonts w:ascii="Calibri" w:eastAsia="Calibri" w:hAnsi="Calibri" w:cs="Calibri"/>
          <w:color w:val="000000"/>
          <w:sz w:val="20"/>
          <w:szCs w:val="20"/>
        </w:rPr>
      </w:pPr>
    </w:p>
    <w:p w14:paraId="16A4563D" w14:textId="77777777" w:rsidR="00B22751" w:rsidRDefault="00B22751">
      <w:pPr>
        <w:pBdr>
          <w:top w:val="nil"/>
          <w:left w:val="nil"/>
          <w:bottom w:val="nil"/>
          <w:right w:val="nil"/>
          <w:between w:val="nil"/>
        </w:pBdr>
        <w:ind w:right="305"/>
        <w:jc w:val="both"/>
        <w:rPr>
          <w:rFonts w:ascii="Calibri" w:eastAsia="Calibri" w:hAnsi="Calibri" w:cs="Calibri"/>
          <w:color w:val="000000"/>
          <w:sz w:val="20"/>
          <w:szCs w:val="20"/>
        </w:rPr>
      </w:pPr>
    </w:p>
    <w:p w14:paraId="398D1689" w14:textId="77777777" w:rsidR="00B22751" w:rsidRDefault="00B22751">
      <w:pPr>
        <w:pBdr>
          <w:top w:val="nil"/>
          <w:left w:val="nil"/>
          <w:bottom w:val="nil"/>
          <w:right w:val="nil"/>
          <w:between w:val="nil"/>
        </w:pBdr>
        <w:ind w:right="305"/>
        <w:jc w:val="both"/>
        <w:rPr>
          <w:rFonts w:ascii="Calibri" w:eastAsia="Calibri" w:hAnsi="Calibri" w:cs="Calibri"/>
          <w:color w:val="000000"/>
          <w:sz w:val="20"/>
          <w:szCs w:val="20"/>
        </w:rPr>
      </w:pPr>
    </w:p>
    <w:p w14:paraId="74A65E55" w14:textId="77777777" w:rsidR="00B22751" w:rsidRDefault="0043102F">
      <w:pPr>
        <w:pStyle w:val="Titolo1"/>
        <w:spacing w:before="26"/>
        <w:ind w:left="0" w:right="0"/>
        <w:rPr>
          <w:rFonts w:ascii="Calibri" w:eastAsia="Calibri" w:hAnsi="Calibri" w:cs="Calibri"/>
          <w:sz w:val="20"/>
          <w:szCs w:val="20"/>
        </w:rPr>
      </w:pPr>
      <w:r>
        <w:rPr>
          <w:rFonts w:ascii="Calibri" w:eastAsia="Calibri" w:hAnsi="Calibri" w:cs="Calibri"/>
          <w:sz w:val="20"/>
          <w:szCs w:val="20"/>
        </w:rPr>
        <w:t>MANIFESTAZIONI DI CONSENSO</w:t>
      </w:r>
    </w:p>
    <w:p w14:paraId="2D7DD78B" w14:textId="77777777" w:rsidR="00B22751" w:rsidRDefault="00B22751">
      <w:pPr>
        <w:pBdr>
          <w:top w:val="nil"/>
          <w:left w:val="nil"/>
          <w:bottom w:val="nil"/>
          <w:right w:val="nil"/>
          <w:between w:val="nil"/>
        </w:pBdr>
        <w:spacing w:before="2"/>
        <w:ind w:right="143"/>
        <w:rPr>
          <w:rFonts w:ascii="Calibri" w:eastAsia="Calibri" w:hAnsi="Calibri" w:cs="Calibri"/>
          <w:b/>
          <w:color w:val="000000"/>
          <w:sz w:val="20"/>
          <w:szCs w:val="20"/>
        </w:rPr>
      </w:pPr>
    </w:p>
    <w:p w14:paraId="4FC2C24B" w14:textId="77777777" w:rsidR="0043102F" w:rsidRDefault="0043102F">
      <w:pPr>
        <w:pBdr>
          <w:top w:val="nil"/>
          <w:left w:val="nil"/>
          <w:bottom w:val="nil"/>
          <w:right w:val="nil"/>
          <w:between w:val="nil"/>
        </w:pBdr>
        <w:tabs>
          <w:tab w:val="left" w:pos="8264"/>
        </w:tabs>
        <w:spacing w:before="100" w:line="360" w:lineRule="auto"/>
        <w:ind w:right="143"/>
        <w:rPr>
          <w:rFonts w:ascii="Calibri" w:eastAsia="Calibri" w:hAnsi="Calibri" w:cs="Calibri"/>
          <w:color w:val="000000"/>
          <w:sz w:val="20"/>
          <w:szCs w:val="20"/>
        </w:rPr>
      </w:pPr>
      <w:r>
        <w:rPr>
          <w:rFonts w:ascii="Calibri" w:eastAsia="Calibri" w:hAnsi="Calibri" w:cs="Calibri"/>
          <w:color w:val="000000"/>
          <w:sz w:val="20"/>
          <w:szCs w:val="20"/>
        </w:rPr>
        <w:t>Il/la sottoscritto/a ______________________________</w:t>
      </w:r>
    </w:p>
    <w:p w14:paraId="7DA48611" w14:textId="77777777" w:rsidR="00B22751" w:rsidRDefault="0043102F">
      <w:pPr>
        <w:pBdr>
          <w:top w:val="nil"/>
          <w:left w:val="nil"/>
          <w:bottom w:val="nil"/>
          <w:right w:val="nil"/>
          <w:between w:val="nil"/>
        </w:pBdr>
        <w:tabs>
          <w:tab w:val="left" w:pos="8264"/>
        </w:tabs>
        <w:spacing w:before="100" w:line="360" w:lineRule="auto"/>
        <w:ind w:right="143"/>
        <w:rPr>
          <w:rFonts w:ascii="Calibri" w:eastAsia="Calibri" w:hAnsi="Calibri" w:cs="Calibri"/>
          <w:sz w:val="20"/>
          <w:szCs w:val="20"/>
        </w:rPr>
      </w:pPr>
      <w:r w:rsidRPr="00974131">
        <w:rPr>
          <w:rFonts w:ascii="Calibri" w:eastAsia="Calibri" w:hAnsi="Calibri" w:cs="Calibri"/>
          <w:color w:val="000000"/>
          <w:sz w:val="20"/>
          <w:szCs w:val="20"/>
        </w:rPr>
        <w:t>legale rappresentante/presidente dell’Ente_________________________</w:t>
      </w:r>
    </w:p>
    <w:p w14:paraId="2BB83DAD" w14:textId="77777777" w:rsidR="00B22751" w:rsidRDefault="00B22751">
      <w:pPr>
        <w:pBdr>
          <w:top w:val="nil"/>
          <w:left w:val="nil"/>
          <w:bottom w:val="nil"/>
          <w:right w:val="nil"/>
          <w:between w:val="nil"/>
        </w:pBdr>
        <w:tabs>
          <w:tab w:val="left" w:pos="5451"/>
        </w:tabs>
        <w:spacing w:before="7" w:line="480" w:lineRule="auto"/>
        <w:ind w:right="143"/>
        <w:rPr>
          <w:rFonts w:ascii="Calibri" w:eastAsia="Calibri" w:hAnsi="Calibri" w:cs="Calibri"/>
          <w:color w:val="000000"/>
          <w:sz w:val="20"/>
          <w:szCs w:val="20"/>
        </w:rPr>
      </w:pPr>
    </w:p>
    <w:p w14:paraId="5622E74B" w14:textId="77777777" w:rsidR="00B22751" w:rsidRPr="00140F92" w:rsidRDefault="0043102F" w:rsidP="00140F92">
      <w:pPr>
        <w:pBdr>
          <w:top w:val="nil"/>
          <w:left w:val="nil"/>
          <w:bottom w:val="nil"/>
          <w:right w:val="nil"/>
          <w:between w:val="nil"/>
        </w:pBdr>
        <w:spacing w:before="149"/>
        <w:ind w:right="143"/>
        <w:jc w:val="both"/>
        <w:rPr>
          <w:rFonts w:ascii="Calibri" w:eastAsia="Calibri" w:hAnsi="Calibri" w:cs="Calibri"/>
          <w:color w:val="000000"/>
          <w:sz w:val="20"/>
          <w:szCs w:val="20"/>
        </w:rPr>
      </w:pPr>
      <w:r>
        <w:rPr>
          <w:rFonts w:ascii="Calibri" w:eastAsia="Calibri" w:hAnsi="Calibri" w:cs="Calibri"/>
          <w:color w:val="000000"/>
          <w:sz w:val="20"/>
          <w:szCs w:val="20"/>
        </w:rPr>
        <w:t xml:space="preserve">a seguito di presa visione delle </w:t>
      </w:r>
      <w:r w:rsidRPr="00974131">
        <w:rPr>
          <w:rFonts w:ascii="Calibri" w:eastAsia="Calibri" w:hAnsi="Calibri" w:cs="Calibri"/>
          <w:color w:val="000000"/>
          <w:sz w:val="20"/>
          <w:szCs w:val="20"/>
        </w:rPr>
        <w:t xml:space="preserve">informazioni di cui sopra rese ai sensi dell’art. </w:t>
      </w:r>
      <w:r w:rsidR="00140F92">
        <w:rPr>
          <w:rFonts w:ascii="Calibri" w:eastAsia="Calibri" w:hAnsi="Calibri" w:cs="Calibri"/>
          <w:color w:val="000000"/>
          <w:sz w:val="20"/>
          <w:szCs w:val="20"/>
        </w:rPr>
        <w:t xml:space="preserve">13 del Regolamento UE 2016/679, </w:t>
      </w:r>
      <w:r w:rsidRPr="00974131">
        <w:rPr>
          <w:rFonts w:ascii="Calibri" w:eastAsia="Calibri" w:hAnsi="Calibri" w:cs="Calibri"/>
          <w:color w:val="000000"/>
          <w:sz w:val="20"/>
          <w:szCs w:val="20"/>
        </w:rPr>
        <w:t>acconsent</w:t>
      </w:r>
      <w:r w:rsidR="00BA4E06" w:rsidRPr="00974131">
        <w:rPr>
          <w:rFonts w:ascii="Calibri" w:eastAsia="Calibri" w:hAnsi="Calibri" w:cs="Calibri"/>
          <w:color w:val="000000"/>
          <w:sz w:val="20"/>
          <w:szCs w:val="20"/>
        </w:rPr>
        <w:t>e</w:t>
      </w:r>
      <w:r w:rsidRPr="00974131">
        <w:rPr>
          <w:rFonts w:ascii="Calibri" w:eastAsia="Calibri" w:hAnsi="Calibri" w:cs="Calibri"/>
          <w:color w:val="000000"/>
          <w:sz w:val="20"/>
          <w:szCs w:val="20"/>
        </w:rPr>
        <w:t xml:space="preserve"> ai trattamenti come sopra descritti, autorizzando in modo specifico</w:t>
      </w:r>
      <w:r w:rsidRPr="00140F92">
        <w:rPr>
          <w:rFonts w:ascii="Calibri" w:eastAsia="Calibri" w:hAnsi="Calibri" w:cs="Calibri"/>
          <w:color w:val="000000"/>
          <w:sz w:val="20"/>
          <w:szCs w:val="20"/>
        </w:rPr>
        <w:t xml:space="preserve"> allo svolgimento delle attività direttamente collegate al Banco del Sorriso. </w:t>
      </w:r>
    </w:p>
    <w:p w14:paraId="14101319" w14:textId="77777777" w:rsidR="00B22751" w:rsidRDefault="0043102F">
      <w:pPr>
        <w:pBdr>
          <w:top w:val="nil"/>
          <w:left w:val="nil"/>
          <w:bottom w:val="nil"/>
          <w:right w:val="nil"/>
          <w:between w:val="nil"/>
        </w:pBdr>
        <w:spacing w:before="149"/>
        <w:ind w:right="143"/>
        <w:jc w:val="both"/>
        <w:rPr>
          <w:rFonts w:ascii="Calibri" w:eastAsia="Calibri" w:hAnsi="Calibri" w:cs="Calibri"/>
          <w:color w:val="000000"/>
          <w:sz w:val="20"/>
          <w:szCs w:val="20"/>
        </w:rPr>
      </w:pPr>
      <w:bookmarkStart w:id="0" w:name="_heading=h.gjdgxs" w:colFirst="0" w:colLast="0"/>
      <w:bookmarkEnd w:id="0"/>
      <w:r>
        <w:rPr>
          <w:rFonts w:ascii="Calibri" w:eastAsia="Calibri" w:hAnsi="Calibri" w:cs="Calibri"/>
          <w:color w:val="000000"/>
          <w:sz w:val="20"/>
          <w:szCs w:val="20"/>
        </w:rPr>
        <w:t xml:space="preserve">a seguito di presa visione delle informazioni di cui sopra rese ai sensi dell’art. 13 del Regolamento UE 2016/679 e ai sensi degli artt. 96 e 97 della Legge in materia di protezione del diritto d'autore e di altri diritti connessi al suo esercizio n. 633 del 22 aprile 1941 nonché dell’art. 10 e 320 del codice civile, </w:t>
      </w:r>
      <w:r w:rsidR="00140F92">
        <w:rPr>
          <w:rFonts w:ascii="Calibri" w:eastAsia="Calibri" w:hAnsi="Calibri" w:cs="Calibri"/>
          <w:color w:val="000000"/>
          <w:sz w:val="20"/>
          <w:szCs w:val="20"/>
        </w:rPr>
        <w:t>autorizza</w:t>
      </w:r>
      <w:r>
        <w:rPr>
          <w:rFonts w:ascii="Calibri" w:eastAsia="Calibri" w:hAnsi="Calibri" w:cs="Calibri"/>
          <w:color w:val="000000"/>
          <w:sz w:val="20"/>
          <w:szCs w:val="20"/>
        </w:rPr>
        <w:t xml:space="preserve"> altresì, a titolo gratuito e senza limiti di tempo, al fine di illustrare le </w:t>
      </w:r>
      <w:r w:rsidRPr="00974131">
        <w:rPr>
          <w:rFonts w:ascii="Calibri" w:eastAsia="Calibri" w:hAnsi="Calibri" w:cs="Calibri"/>
          <w:color w:val="000000"/>
          <w:sz w:val="20"/>
          <w:szCs w:val="20"/>
        </w:rPr>
        <w:t>attività del Banco del Sorriso a: registrare con mezzi radiotelevisivi, cinematografici e fotografici immagini, voce, nomi e dichiarazioni rese; riprodurre e diffondere le stesse su qualsiasi supporto tecnico e/o multimediale, effettuare la diffusione su qualsiasi piattaforma</w:t>
      </w:r>
      <w:r>
        <w:rPr>
          <w:rFonts w:ascii="Calibri" w:eastAsia="Calibri" w:hAnsi="Calibri" w:cs="Calibri"/>
          <w:color w:val="000000"/>
          <w:sz w:val="20"/>
          <w:szCs w:val="20"/>
        </w:rPr>
        <w:t xml:space="preserve"> e social media afferente all’Ente o a soggetti esterni che presentano un collegamento diretto con CPD; stampare e pubblicare le stesse su riviste, libri, brochure e all’interno di materiale promozionale; esporre e proiettare le immagini in occasione di mostre, dibattiti, conferenze e a utilizzare le stesse per eventi/opere future; esercitare i diritti previsti dagli artt. 12 e seg. Legge n. 633/1941 (diritto d’autore). </w:t>
      </w:r>
    </w:p>
    <w:p w14:paraId="47B95A4F" w14:textId="77777777" w:rsidR="0043102F" w:rsidRPr="00974131" w:rsidRDefault="0043102F" w:rsidP="0043102F">
      <w:pPr>
        <w:pBdr>
          <w:top w:val="nil"/>
          <w:left w:val="nil"/>
          <w:bottom w:val="nil"/>
          <w:right w:val="nil"/>
          <w:between w:val="nil"/>
        </w:pBdr>
        <w:tabs>
          <w:tab w:val="left" w:pos="5451"/>
        </w:tabs>
        <w:spacing w:before="7"/>
        <w:ind w:right="143"/>
        <w:jc w:val="both"/>
        <w:rPr>
          <w:rFonts w:ascii="Calibri" w:eastAsia="Calibri" w:hAnsi="Calibri" w:cs="Calibri"/>
          <w:color w:val="000000"/>
          <w:sz w:val="20"/>
          <w:szCs w:val="20"/>
        </w:rPr>
      </w:pPr>
      <w:r w:rsidRPr="00974131">
        <w:rPr>
          <w:rFonts w:ascii="Calibri" w:eastAsia="Calibri" w:hAnsi="Calibri" w:cs="Calibri"/>
          <w:color w:val="000000"/>
          <w:sz w:val="20"/>
          <w:szCs w:val="20"/>
        </w:rPr>
        <w:t xml:space="preserve">Esprimere la manifestazione di consenso </w:t>
      </w:r>
      <w:r w:rsidR="00BA4E06" w:rsidRPr="00974131">
        <w:rPr>
          <w:rFonts w:ascii="Calibri" w:eastAsia="Calibri" w:hAnsi="Calibri" w:cs="Calibri"/>
          <w:color w:val="000000"/>
          <w:sz w:val="20"/>
          <w:szCs w:val="20"/>
        </w:rPr>
        <w:t>(obbligatoria per</w:t>
      </w:r>
      <w:r w:rsidR="00974131" w:rsidRPr="00974131">
        <w:rPr>
          <w:rFonts w:ascii="Calibri" w:eastAsia="Calibri" w:hAnsi="Calibri" w:cs="Calibri"/>
          <w:color w:val="000000"/>
          <w:sz w:val="20"/>
          <w:szCs w:val="20"/>
        </w:rPr>
        <w:t xml:space="preserve"> </w:t>
      </w:r>
      <w:r w:rsidR="00BA4E06" w:rsidRPr="00974131">
        <w:rPr>
          <w:rFonts w:ascii="Calibri" w:eastAsia="Calibri" w:hAnsi="Calibri" w:cs="Calibri"/>
          <w:color w:val="000000"/>
          <w:sz w:val="20"/>
          <w:szCs w:val="20"/>
        </w:rPr>
        <w:t>far parte dei beneficiari del progetto del Banco del Sorriso).</w:t>
      </w:r>
    </w:p>
    <w:p w14:paraId="2CCA5354" w14:textId="77777777" w:rsidR="00B22751" w:rsidRPr="00974131" w:rsidRDefault="00B22751" w:rsidP="00974131">
      <w:pPr>
        <w:pBdr>
          <w:top w:val="nil"/>
          <w:left w:val="nil"/>
          <w:bottom w:val="nil"/>
          <w:right w:val="nil"/>
          <w:between w:val="nil"/>
        </w:pBdr>
        <w:tabs>
          <w:tab w:val="left" w:pos="5451"/>
        </w:tabs>
        <w:spacing w:before="7"/>
        <w:ind w:right="143"/>
        <w:jc w:val="both"/>
        <w:rPr>
          <w:rFonts w:ascii="Calibri" w:eastAsia="Calibri" w:hAnsi="Calibri" w:cs="Calibri"/>
          <w:color w:val="000000"/>
          <w:sz w:val="20"/>
          <w:szCs w:val="20"/>
          <w:highlight w:val="yellow"/>
        </w:rPr>
      </w:pPr>
    </w:p>
    <w:p w14:paraId="68EB940E" w14:textId="77777777" w:rsidR="00B22751" w:rsidRDefault="0043102F">
      <w:pPr>
        <w:pBdr>
          <w:top w:val="nil"/>
          <w:left w:val="nil"/>
          <w:bottom w:val="nil"/>
          <w:right w:val="nil"/>
          <w:between w:val="nil"/>
        </w:pBdr>
        <w:tabs>
          <w:tab w:val="left" w:pos="539"/>
          <w:tab w:val="left" w:pos="540"/>
          <w:tab w:val="left" w:pos="3652"/>
        </w:tabs>
        <w:spacing w:before="100"/>
        <w:ind w:left="540" w:right="143"/>
        <w:jc w:val="center"/>
        <w:rPr>
          <w:color w:val="000000"/>
          <w:sz w:val="20"/>
          <w:szCs w:val="20"/>
        </w:rPr>
      </w:pPr>
      <w:r>
        <w:rPr>
          <w:rFonts w:ascii="Noto Sans Symbols" w:eastAsia="Noto Sans Symbols" w:hAnsi="Noto Sans Symbols" w:cs="Noto Sans Symbols"/>
          <w:color w:val="000000"/>
          <w:sz w:val="20"/>
          <w:szCs w:val="20"/>
        </w:rPr>
        <w:t>❑</w:t>
      </w:r>
      <w:r>
        <w:rPr>
          <w:rFonts w:ascii="Times New Roman" w:eastAsia="Times New Roman" w:hAnsi="Times New Roman" w:cs="Times New Roman"/>
          <w:color w:val="000000"/>
          <w:sz w:val="20"/>
          <w:szCs w:val="20"/>
        </w:rPr>
        <w:t xml:space="preserve"> </w:t>
      </w:r>
      <w:r>
        <w:rPr>
          <w:color w:val="000000"/>
          <w:sz w:val="20"/>
          <w:szCs w:val="20"/>
        </w:rPr>
        <w:t>PRESTARE IL CONSENSO</w:t>
      </w:r>
      <w:r>
        <w:rPr>
          <w:rFonts w:ascii="Times New Roman" w:eastAsia="Times New Roman" w:hAnsi="Times New Roman" w:cs="Times New Roman"/>
          <w:color w:val="000000"/>
          <w:sz w:val="20"/>
          <w:szCs w:val="20"/>
        </w:rPr>
        <w:tab/>
        <w:t xml:space="preserve"> </w:t>
      </w:r>
      <w:r>
        <w:rPr>
          <w:rFonts w:ascii="Noto Sans Symbols" w:eastAsia="Noto Sans Symbols" w:hAnsi="Noto Sans Symbols" w:cs="Noto Sans Symbols"/>
          <w:color w:val="000000"/>
          <w:sz w:val="20"/>
          <w:szCs w:val="20"/>
        </w:rPr>
        <w:t>❑</w:t>
      </w:r>
      <w:r>
        <w:rPr>
          <w:rFonts w:ascii="Times New Roman" w:eastAsia="Times New Roman" w:hAnsi="Times New Roman" w:cs="Times New Roman"/>
          <w:color w:val="000000"/>
          <w:sz w:val="20"/>
          <w:szCs w:val="20"/>
        </w:rPr>
        <w:t xml:space="preserve"> </w:t>
      </w:r>
      <w:r>
        <w:rPr>
          <w:color w:val="000000"/>
          <w:sz w:val="20"/>
          <w:szCs w:val="20"/>
        </w:rPr>
        <w:t>NON PRESTARE IL CONSENSO</w:t>
      </w:r>
    </w:p>
    <w:p w14:paraId="309BD56C" w14:textId="77777777" w:rsidR="00B22751" w:rsidRDefault="00B22751">
      <w:pPr>
        <w:pBdr>
          <w:top w:val="nil"/>
          <w:left w:val="nil"/>
          <w:bottom w:val="nil"/>
          <w:right w:val="nil"/>
          <w:between w:val="nil"/>
        </w:pBdr>
        <w:tabs>
          <w:tab w:val="left" w:pos="2493"/>
        </w:tabs>
        <w:spacing w:before="99"/>
        <w:ind w:right="143"/>
        <w:rPr>
          <w:rFonts w:ascii="Calibri" w:eastAsia="Calibri" w:hAnsi="Calibri" w:cs="Calibri"/>
          <w:color w:val="000000"/>
          <w:sz w:val="20"/>
          <w:szCs w:val="20"/>
        </w:rPr>
      </w:pPr>
    </w:p>
    <w:p w14:paraId="65575F22" w14:textId="77777777" w:rsidR="00B22751" w:rsidRDefault="0043102F">
      <w:pPr>
        <w:pBdr>
          <w:top w:val="nil"/>
          <w:left w:val="nil"/>
          <w:bottom w:val="nil"/>
          <w:right w:val="nil"/>
          <w:between w:val="nil"/>
        </w:pBdr>
        <w:tabs>
          <w:tab w:val="left" w:pos="2493"/>
        </w:tabs>
        <w:spacing w:before="99"/>
        <w:ind w:right="143"/>
        <w:rPr>
          <w:rFonts w:ascii="Calibri" w:eastAsia="Calibri" w:hAnsi="Calibri" w:cs="Calibri"/>
          <w:color w:val="000000"/>
          <w:sz w:val="20"/>
          <w:szCs w:val="20"/>
        </w:rPr>
      </w:pPr>
      <w:r>
        <w:rPr>
          <w:rFonts w:ascii="Calibri" w:eastAsia="Calibri" w:hAnsi="Calibri" w:cs="Calibri"/>
          <w:color w:val="000000"/>
          <w:sz w:val="20"/>
          <w:szCs w:val="20"/>
        </w:rPr>
        <w:t>Data</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p>
    <w:p w14:paraId="63E97F74" w14:textId="77777777" w:rsidR="00B22751" w:rsidRDefault="0043102F">
      <w:pPr>
        <w:pBdr>
          <w:top w:val="nil"/>
          <w:left w:val="nil"/>
          <w:bottom w:val="nil"/>
          <w:right w:val="nil"/>
          <w:between w:val="nil"/>
        </w:pBdr>
        <w:tabs>
          <w:tab w:val="left" w:pos="8682"/>
        </w:tabs>
        <w:spacing w:before="28"/>
        <w:ind w:left="5540" w:right="143"/>
        <w:rPr>
          <w:rFonts w:ascii="Calibri" w:eastAsia="Calibri" w:hAnsi="Calibri" w:cs="Calibri"/>
          <w:color w:val="000000"/>
          <w:sz w:val="20"/>
          <w:szCs w:val="20"/>
          <w:u w:val="single"/>
        </w:rPr>
      </w:pPr>
      <w:r>
        <w:rPr>
          <w:rFonts w:ascii="Calibri" w:eastAsia="Calibri" w:hAnsi="Calibri" w:cs="Calibri"/>
          <w:color w:val="000000"/>
          <w:sz w:val="20"/>
          <w:szCs w:val="20"/>
        </w:rPr>
        <w:t>Firma</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p>
    <w:p w14:paraId="0FCB78C2" w14:textId="77777777" w:rsidR="00B22751" w:rsidRDefault="00B22751">
      <w:pPr>
        <w:pBdr>
          <w:top w:val="nil"/>
          <w:left w:val="nil"/>
          <w:bottom w:val="nil"/>
          <w:right w:val="nil"/>
          <w:between w:val="nil"/>
        </w:pBdr>
        <w:tabs>
          <w:tab w:val="left" w:pos="8682"/>
        </w:tabs>
        <w:spacing w:before="28"/>
        <w:ind w:left="5540" w:right="143"/>
        <w:rPr>
          <w:rFonts w:ascii="Calibri" w:eastAsia="Calibri" w:hAnsi="Calibri" w:cs="Calibri"/>
          <w:color w:val="000000"/>
          <w:sz w:val="20"/>
          <w:szCs w:val="20"/>
        </w:rPr>
      </w:pPr>
    </w:p>
    <w:p w14:paraId="0BE4685F" w14:textId="77777777" w:rsidR="00B22751" w:rsidRDefault="00B22751">
      <w:pPr>
        <w:pBdr>
          <w:top w:val="nil"/>
          <w:left w:val="nil"/>
          <w:bottom w:val="nil"/>
          <w:right w:val="nil"/>
          <w:between w:val="nil"/>
        </w:pBdr>
        <w:spacing w:before="2"/>
        <w:rPr>
          <w:rFonts w:ascii="Calibri" w:eastAsia="Calibri" w:hAnsi="Calibri" w:cs="Calibri"/>
          <w:color w:val="000000"/>
          <w:sz w:val="20"/>
          <w:szCs w:val="20"/>
        </w:rPr>
      </w:pPr>
    </w:p>
    <w:sectPr w:rsidR="00B22751">
      <w:headerReference w:type="default" r:id="rId9"/>
      <w:pgSz w:w="11910" w:h="16840"/>
      <w:pgMar w:top="600" w:right="857" w:bottom="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F227" w14:textId="77777777" w:rsidR="00AE729D" w:rsidRDefault="00AE729D">
      <w:r>
        <w:separator/>
      </w:r>
    </w:p>
  </w:endnote>
  <w:endnote w:type="continuationSeparator" w:id="0">
    <w:p w14:paraId="6DD20A8B" w14:textId="77777777" w:rsidR="00AE729D" w:rsidRDefault="00AE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7963" w14:textId="77777777" w:rsidR="00AE729D" w:rsidRDefault="00AE729D">
      <w:r>
        <w:separator/>
      </w:r>
    </w:p>
  </w:footnote>
  <w:footnote w:type="continuationSeparator" w:id="0">
    <w:p w14:paraId="0F2BE411" w14:textId="77777777" w:rsidR="00AE729D" w:rsidRDefault="00AE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FA47" w14:textId="77777777" w:rsidR="00B22751" w:rsidRDefault="0043102F">
    <w:pPr>
      <w:pBdr>
        <w:top w:val="nil"/>
        <w:left w:val="nil"/>
        <w:bottom w:val="nil"/>
        <w:right w:val="nil"/>
        <w:between w:val="nil"/>
      </w:pBdr>
      <w:tabs>
        <w:tab w:val="center" w:pos="4819"/>
        <w:tab w:val="right" w:pos="9638"/>
      </w:tabs>
      <w:rPr>
        <w:color w:val="000000"/>
      </w:rPr>
    </w:pPr>
    <w:r>
      <w:rPr>
        <w:noProof/>
        <w:lang w:eastAsia="it-IT"/>
      </w:rPr>
      <w:drawing>
        <wp:anchor distT="0" distB="0" distL="114300" distR="114300" simplePos="0" relativeHeight="251658240" behindDoc="0" locked="0" layoutInCell="1" hidden="0" allowOverlap="1" wp14:anchorId="68A6F0F1" wp14:editId="67763A58">
          <wp:simplePos x="0" y="0"/>
          <wp:positionH relativeFrom="column">
            <wp:posOffset>2651760</wp:posOffset>
          </wp:positionH>
          <wp:positionV relativeFrom="paragraph">
            <wp:posOffset>-97789</wp:posOffset>
          </wp:positionV>
          <wp:extent cx="1015585" cy="1000125"/>
          <wp:effectExtent l="0" t="0" r="0" b="0"/>
          <wp:wrapTopAndBottom distT="0" dist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5585" cy="1000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1CE1"/>
    <w:multiLevelType w:val="multilevel"/>
    <w:tmpl w:val="1A381F86"/>
    <w:lvl w:ilvl="0">
      <w:start w:val="1"/>
      <w:numFmt w:val="decimal"/>
      <w:lvlText w:val="%1."/>
      <w:lvlJc w:val="left"/>
      <w:pPr>
        <w:ind w:left="540" w:hanging="360"/>
      </w:pPr>
      <w:rPr>
        <w:rFonts w:ascii="Trebuchet MS" w:eastAsia="Trebuchet MS" w:hAnsi="Trebuchet MS" w:cs="Trebuchet MS"/>
        <w:sz w:val="16"/>
        <w:szCs w:val="16"/>
      </w:rPr>
    </w:lvl>
    <w:lvl w:ilvl="1">
      <w:start w:val="1"/>
      <w:numFmt w:val="lowerLetter"/>
      <w:lvlText w:val="%2)"/>
      <w:lvlJc w:val="left"/>
      <w:pPr>
        <w:ind w:left="1106" w:hanging="360"/>
      </w:pPr>
      <w:rPr>
        <w:rFonts w:ascii="Trebuchet MS" w:eastAsia="Trebuchet MS" w:hAnsi="Trebuchet MS" w:cs="Trebuchet MS"/>
        <w:sz w:val="16"/>
        <w:szCs w:val="16"/>
      </w:rPr>
    </w:lvl>
    <w:lvl w:ilvl="2">
      <w:numFmt w:val="bullet"/>
      <w:lvlText w:val="•"/>
      <w:lvlJc w:val="left"/>
      <w:pPr>
        <w:ind w:left="2129" w:hanging="360"/>
      </w:pPr>
    </w:lvl>
    <w:lvl w:ilvl="3">
      <w:numFmt w:val="bullet"/>
      <w:lvlText w:val="•"/>
      <w:lvlJc w:val="left"/>
      <w:pPr>
        <w:ind w:left="3159" w:hanging="360"/>
      </w:pPr>
    </w:lvl>
    <w:lvl w:ilvl="4">
      <w:numFmt w:val="bullet"/>
      <w:lvlText w:val="•"/>
      <w:lvlJc w:val="left"/>
      <w:pPr>
        <w:ind w:left="4188" w:hanging="360"/>
      </w:pPr>
    </w:lvl>
    <w:lvl w:ilvl="5">
      <w:numFmt w:val="bullet"/>
      <w:lvlText w:val="•"/>
      <w:lvlJc w:val="left"/>
      <w:pPr>
        <w:ind w:left="5218" w:hanging="360"/>
      </w:pPr>
    </w:lvl>
    <w:lvl w:ilvl="6">
      <w:numFmt w:val="bullet"/>
      <w:lvlText w:val="•"/>
      <w:lvlJc w:val="left"/>
      <w:pPr>
        <w:ind w:left="6248" w:hanging="360"/>
      </w:pPr>
    </w:lvl>
    <w:lvl w:ilvl="7">
      <w:numFmt w:val="bullet"/>
      <w:lvlText w:val="•"/>
      <w:lvlJc w:val="left"/>
      <w:pPr>
        <w:ind w:left="7277" w:hanging="360"/>
      </w:pPr>
    </w:lvl>
    <w:lvl w:ilvl="8">
      <w:numFmt w:val="bullet"/>
      <w:lvlText w:val="•"/>
      <w:lvlJc w:val="left"/>
      <w:pPr>
        <w:ind w:left="8307" w:hanging="360"/>
      </w:pPr>
    </w:lvl>
  </w:abstractNum>
  <w:abstractNum w:abstractNumId="1" w15:restartNumberingAfterBreak="0">
    <w:nsid w:val="612803AC"/>
    <w:multiLevelType w:val="multilevel"/>
    <w:tmpl w:val="29F86EE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662084">
    <w:abstractNumId w:val="0"/>
  </w:num>
  <w:num w:numId="2" w16cid:durableId="35881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51"/>
    <w:rsid w:val="00140F92"/>
    <w:rsid w:val="003B42E3"/>
    <w:rsid w:val="0043102F"/>
    <w:rsid w:val="004B2671"/>
    <w:rsid w:val="00677BB2"/>
    <w:rsid w:val="00974131"/>
    <w:rsid w:val="00A635D3"/>
    <w:rsid w:val="00AE729D"/>
    <w:rsid w:val="00AF5F85"/>
    <w:rsid w:val="00B22751"/>
    <w:rsid w:val="00B70C75"/>
    <w:rsid w:val="00BA4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FBEA"/>
  <w15:docId w15:val="{152A39D9-7BF3-42B4-85DF-8CE23289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lang w:eastAsia="en-US"/>
    </w:rPr>
  </w:style>
  <w:style w:type="paragraph" w:styleId="Titolo1">
    <w:name w:val="heading 1"/>
    <w:basedOn w:val="Normale"/>
    <w:next w:val="Normale"/>
    <w:uiPriority w:val="9"/>
    <w:qFormat/>
    <w:pPr>
      <w:spacing w:before="1"/>
      <w:ind w:left="825" w:right="1322"/>
      <w:jc w:val="center"/>
      <w:outlineLvl w:val="0"/>
    </w:pPr>
    <w:rPr>
      <w:b/>
      <w:bCs/>
      <w:sz w:val="16"/>
      <w:szCs w:val="16"/>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Corpotesto">
    <w:name w:val="Body Text"/>
    <w:basedOn w:val="Normale"/>
    <w:uiPriority w:val="1"/>
    <w:qFormat/>
    <w:rPr>
      <w:sz w:val="16"/>
      <w:szCs w:val="16"/>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iPriority w:val="99"/>
    <w:unhideWhenUsed/>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540" w:hanging="360"/>
      <w:jc w:val="both"/>
    </w:pPr>
  </w:style>
  <w:style w:type="paragraph" w:customStyle="1" w:styleId="TableParagraph">
    <w:name w:val="Table Paragraph"/>
    <w:basedOn w:val="Normale"/>
    <w:uiPriority w:val="1"/>
    <w:qFormat/>
  </w:style>
  <w:style w:type="character" w:customStyle="1" w:styleId="Menzionenonrisolta1">
    <w:name w:val="Menzione non risolta1"/>
    <w:basedOn w:val="Carpredefinitoparagrafo"/>
    <w:uiPriority w:val="99"/>
    <w:semiHidden/>
    <w:unhideWhenUsed/>
    <w:rPr>
      <w:color w:val="605E5C"/>
      <w:shd w:val="clear" w:color="auto" w:fill="E1DFDD"/>
    </w:rPr>
  </w:style>
  <w:style w:type="paragraph" w:styleId="Nessunaspaziatura">
    <w:name w:val="No Spacing"/>
    <w:uiPriority w:val="1"/>
    <w:qFormat/>
    <w:pPr>
      <w:autoSpaceDE w:val="0"/>
      <w:autoSpaceDN w:val="0"/>
    </w:pPr>
    <w:rPr>
      <w:rFonts w:ascii="Calibri" w:eastAsia="Calibri" w:hAnsi="Calibri" w:cs="Calibri"/>
      <w:lang w:eastAsia="en-US"/>
    </w:rPr>
  </w:style>
  <w:style w:type="character" w:customStyle="1" w:styleId="IntestazioneCarattere">
    <w:name w:val="Intestazione Carattere"/>
    <w:basedOn w:val="Carpredefinitoparagrafo"/>
    <w:link w:val="Intestazione"/>
    <w:uiPriority w:val="99"/>
    <w:qFormat/>
    <w:rPr>
      <w:rFonts w:ascii="Trebuchet MS" w:eastAsia="Trebuchet MS" w:hAnsi="Trebuchet MS" w:cs="Trebuchet MS"/>
      <w:lang w:val="it-IT"/>
    </w:rPr>
  </w:style>
  <w:style w:type="character" w:customStyle="1" w:styleId="PidipaginaCarattere">
    <w:name w:val="Piè di pagina Carattere"/>
    <w:basedOn w:val="Carpredefinitoparagrafo"/>
    <w:link w:val="Pidipagina"/>
    <w:uiPriority w:val="99"/>
    <w:qFormat/>
    <w:rPr>
      <w:rFonts w:ascii="Trebuchet MS" w:eastAsia="Trebuchet MS" w:hAnsi="Trebuchet MS" w:cs="Trebuchet MS"/>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greteria@cpdconsulta.it;%20cpdonlus@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bYpGpOaWugdfQlEUpYi8Pi8a/w==">AMUW2mUfiST0avmzuaDtkYt6xWihp5ikpn0ZELl+fFdEK8Xf7QiqLbhKp0gaofo8HSZfCZycwwo0DwKsEFklInjtsS/89GPdQMlC8M0B4WE/5kPzT9fwgAidcl23T8uSXW/ndNxNCVkD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ferrox ferrero</cp:lastModifiedBy>
  <cp:revision>2</cp:revision>
  <dcterms:created xsi:type="dcterms:W3CDTF">2023-04-17T13:17:00Z</dcterms:created>
  <dcterms:modified xsi:type="dcterms:W3CDTF">2023-04-17T13:17:00Z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for Microsoft 365</vt:lpwstr>
  </property>
  <property fmtid="{D5CDD505-2E9C-101B-9397-08002B2CF9AE}" pid="4" name="LastSaved">
    <vt:filetime>2022-10-09T00:00:00Z</vt:filetime>
  </property>
  <property fmtid="{D5CDD505-2E9C-101B-9397-08002B2CF9AE}" pid="5" name="KSOProductBuildVer">
    <vt:lpwstr>1033-11.2.0.11341</vt:lpwstr>
  </property>
  <property fmtid="{D5CDD505-2E9C-101B-9397-08002B2CF9AE}" pid="6" name="ICV">
    <vt:lpwstr>55B584156FD5439291D02AF60347D0BF</vt:lpwstr>
  </property>
</Properties>
</file>